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3D11B0" w14:textId="77777777" w:rsidR="000408DF" w:rsidRPr="00081D47" w:rsidRDefault="000408DF" w:rsidP="00081D47">
      <w:pPr>
        <w:spacing w:line="360" w:lineRule="auto"/>
        <w:jc w:val="both"/>
        <w:rPr>
          <w:rFonts w:ascii="Times New Roman" w:hAnsi="Times New Roman" w:cs="Times New Roman"/>
          <w:sz w:val="24"/>
          <w:szCs w:val="24"/>
        </w:rPr>
      </w:pPr>
      <w:r/>
    </w:p>
    <w:p w14:paraId="1BDC3EC4" w14:textId="77777777" w:rsidR="000408DF" w:rsidRPr="00081D47" w:rsidRDefault="002E496B" w:rsidP="00081D47">
      <w:pPr>
        <w:spacing w:line="360" w:lineRule="auto"/>
        <w:jc w:val="center"/>
        <w:rPr>
          <w:rFonts w:ascii="Times New Roman" w:hAnsi="Times New Roman" w:cs="Times New Roman"/>
          <w:b/>
          <w:sz w:val="24"/>
          <w:szCs w:val="24"/>
        </w:rPr>
      </w:pPr>
      <w:r>
        <w:t>BOŞANMANIN MADDİ VE HUKUKİ SONUCUNA İLİŞKİN PROTOKOL</w:t>
      </w:r>
    </w:p>
    <w:p w14:paraId="6B60B706" w14:textId="23C0A151" w:rsidR="002E496B" w:rsidRPr="00081D47" w:rsidRDefault="002E496B" w:rsidP="00081D47">
      <w:pPr>
        <w:spacing w:line="360" w:lineRule="auto"/>
        <w:jc w:val="both"/>
        <w:rPr>
          <w:rFonts w:ascii="Times New Roman" w:hAnsi="Times New Roman" w:cs="Times New Roman"/>
          <w:sz w:val="24"/>
          <w:szCs w:val="24"/>
        </w:rPr>
      </w:pPr>
      <w:r>
        <w:t>İşbu protokol eşlerden ………. ile diğer eş…… hiçbir baskı altında kalmadan serbest iradeleri ile evlilik birliğinin anlaşmalı olarak sonlandırılması, müşterek çocuğun velayeti, velayet kendisine tevdi edilmeyen eşle şahsi irtibat tesisi, çocuğun eğitim ve sair giderlerinin karşılanması ve bu evlilik sürecinde elde edilen ortak malların paylaşımı, mali ve hukuki hususların belirlenmesi için TMK 166/3 maddesi ve TMK 184. Maddelerine istinaden düzenlenmiş ve aşağıdaki şartlar çerçevesinde imza altına alınmıştır.</w:t>
      </w:r>
    </w:p>
    <w:p w14:paraId="785A4881" w14:textId="1BE0270A" w:rsidR="00A70188" w:rsidRPr="00081D47" w:rsidRDefault="00A70188" w:rsidP="00081D47">
      <w:pPr>
        <w:spacing w:line="360" w:lineRule="auto"/>
        <w:jc w:val="both"/>
        <w:rPr>
          <w:rFonts w:ascii="Times New Roman" w:hAnsi="Times New Roman" w:cs="Times New Roman"/>
          <w:sz w:val="24"/>
          <w:szCs w:val="24"/>
        </w:rPr>
      </w:pPr>
      <w:r>
        <w:t>Her iki tarafta hiçbir baskı altında kalmadan, serbest iradeleri ile anlaşmalı olarak boşanmayı ve bu iradelerini hakim önünde açıklamayı kabul ederler.</w:t>
      </w:r>
    </w:p>
    <w:p w14:paraId="3A9C6949" w14:textId="77777777" w:rsidR="002E496B" w:rsidRPr="00081D47" w:rsidRDefault="002E496B" w:rsidP="00081D47">
      <w:pPr>
        <w:spacing w:line="360" w:lineRule="auto"/>
        <w:jc w:val="both"/>
        <w:rPr>
          <w:rFonts w:ascii="Times New Roman" w:hAnsi="Times New Roman" w:cs="Times New Roman"/>
          <w:b/>
          <w:sz w:val="24"/>
          <w:szCs w:val="24"/>
        </w:rPr>
      </w:pPr>
      <w:r>
        <w:t>MADDE 1. Yürürlük</w:t>
      </w:r>
    </w:p>
    <w:p w14:paraId="1D7FE911" w14:textId="65FB9289" w:rsidR="002E496B" w:rsidRPr="00081D47" w:rsidRDefault="002E496B" w:rsidP="00081D47">
      <w:pPr>
        <w:spacing w:line="360" w:lineRule="auto"/>
        <w:jc w:val="both"/>
        <w:rPr>
          <w:rFonts w:ascii="Times New Roman" w:hAnsi="Times New Roman" w:cs="Times New Roman"/>
          <w:sz w:val="24"/>
          <w:szCs w:val="24"/>
        </w:rPr>
      </w:pPr>
      <w:r>
        <w:t xml:space="preserve">Taraflar arasında evlilik birliğinin sona ermesi amacıyla açılacak boşanma davası sonucunda boşanmaya karar verilmesini takiben geçerli olmak üzere boşanmanın hukuki ve mali sonuçları yürürlüğe girecektir. </w:t>
      </w:r>
    </w:p>
    <w:p w14:paraId="4F1CF8F5" w14:textId="77777777" w:rsidR="00A70188" w:rsidRPr="00081D47" w:rsidRDefault="00A70188" w:rsidP="00081D47">
      <w:pPr>
        <w:spacing w:line="360" w:lineRule="auto"/>
        <w:jc w:val="both"/>
        <w:rPr>
          <w:rFonts w:ascii="Times New Roman" w:hAnsi="Times New Roman" w:cs="Times New Roman"/>
          <w:b/>
          <w:sz w:val="24"/>
          <w:szCs w:val="24"/>
        </w:rPr>
      </w:pPr>
      <w:r>
        <w:t>MADDE 2. Velayet</w:t>
      </w:r>
    </w:p>
    <w:p w14:paraId="2587A94B" w14:textId="4641D821" w:rsidR="000408DF" w:rsidRPr="00081D47" w:rsidRDefault="000408DF" w:rsidP="00081D47">
      <w:pPr>
        <w:spacing w:line="360" w:lineRule="auto"/>
        <w:jc w:val="both"/>
        <w:rPr>
          <w:rFonts w:ascii="Times New Roman" w:hAnsi="Times New Roman" w:cs="Times New Roman"/>
          <w:sz w:val="24"/>
          <w:szCs w:val="24"/>
        </w:rPr>
      </w:pPr>
      <w:r>
        <w:t xml:space="preserve">Tarafların müşterek çocukları ….. ve ….. velayetleri anne ….’e bırakılacaktır. </w:t>
      </w:r>
    </w:p>
    <w:p w14:paraId="6076775D" w14:textId="77777777" w:rsidR="00A70188" w:rsidRPr="00081D47" w:rsidRDefault="00A70188" w:rsidP="00081D47">
      <w:pPr>
        <w:spacing w:line="360" w:lineRule="auto"/>
        <w:jc w:val="both"/>
        <w:rPr>
          <w:rFonts w:ascii="Times New Roman" w:hAnsi="Times New Roman" w:cs="Times New Roman"/>
          <w:b/>
          <w:sz w:val="24"/>
          <w:szCs w:val="24"/>
        </w:rPr>
      </w:pPr>
      <w:r>
        <w:t>MADDE 3. Şahsi İlişki Tesisi</w:t>
      </w:r>
    </w:p>
    <w:p w14:paraId="3BCE11D0" w14:textId="1B387049" w:rsidR="000408DF" w:rsidRDefault="000408DF" w:rsidP="00081D47">
      <w:pPr>
        <w:spacing w:line="360" w:lineRule="auto"/>
        <w:jc w:val="both"/>
        <w:rPr>
          <w:rFonts w:ascii="Times New Roman" w:hAnsi="Times New Roman" w:cs="Times New Roman"/>
          <w:sz w:val="24"/>
          <w:szCs w:val="24"/>
        </w:rPr>
      </w:pPr>
      <w:r>
        <w:t xml:space="preserve">Velayeti anneye bırakılan …..ve …nun baba ……  arasındaki şahsi ilişki şu şekilde olacaktır:  </w:t>
      </w:r>
    </w:p>
    <w:p w14:paraId="70349C38" w14:textId="379566E3" w:rsidR="00875A66" w:rsidRPr="00E23976" w:rsidRDefault="00875A66" w:rsidP="00E23976">
      <w:pPr>
        <w:pStyle w:val="ListeParagraf"/>
        <w:numPr>
          <w:ilvl w:val="0"/>
          <w:numId w:val="7"/>
        </w:numPr>
        <w:spacing w:line="360" w:lineRule="auto"/>
        <w:jc w:val="both"/>
        <w:rPr>
          <w:rFonts w:ascii="Times New Roman" w:hAnsi="Times New Roman" w:cs="Times New Roman"/>
          <w:sz w:val="24"/>
          <w:szCs w:val="24"/>
        </w:rPr>
      </w:pPr>
      <w:r>
        <w:t>İki haftada bir hafta sonları,</w:t>
      </w:r>
    </w:p>
    <w:p w14:paraId="1BB70912" w14:textId="77777777" w:rsidR="00F76E03" w:rsidRPr="00E23976" w:rsidRDefault="00875A66" w:rsidP="00E23976">
      <w:pPr>
        <w:pStyle w:val="ListeParagraf"/>
        <w:numPr>
          <w:ilvl w:val="0"/>
          <w:numId w:val="7"/>
        </w:numPr>
        <w:spacing w:line="360" w:lineRule="auto"/>
        <w:jc w:val="both"/>
        <w:rPr>
          <w:rFonts w:ascii="Times New Roman" w:hAnsi="Times New Roman" w:cs="Times New Roman"/>
          <w:sz w:val="24"/>
          <w:szCs w:val="24"/>
        </w:rPr>
      </w:pPr>
      <w:r>
        <w:t>Ara dönem tatili olarak adlandırılan 15 günlük tatillerde 15 gün olarak,</w:t>
      </w:r>
    </w:p>
    <w:p w14:paraId="7B6075FC" w14:textId="15B51CDB" w:rsidR="00875A66" w:rsidRPr="00E23976" w:rsidRDefault="00F76E03" w:rsidP="00E23976">
      <w:pPr>
        <w:pStyle w:val="ListeParagraf"/>
        <w:numPr>
          <w:ilvl w:val="0"/>
          <w:numId w:val="7"/>
        </w:numPr>
        <w:spacing w:line="360" w:lineRule="auto"/>
        <w:jc w:val="both"/>
        <w:rPr>
          <w:rFonts w:ascii="Times New Roman" w:hAnsi="Times New Roman" w:cs="Times New Roman"/>
          <w:sz w:val="24"/>
          <w:szCs w:val="24"/>
        </w:rPr>
      </w:pPr>
      <w:r>
        <w:t>Yaz tatillerinde 1 aylık süre zarfında.</w:t>
      </w:r>
    </w:p>
    <w:p w14:paraId="6B8E2908" w14:textId="77777777" w:rsidR="00A70188" w:rsidRPr="00081D47" w:rsidRDefault="00A70188" w:rsidP="00081D47">
      <w:pPr>
        <w:spacing w:line="360" w:lineRule="auto"/>
        <w:jc w:val="both"/>
        <w:rPr>
          <w:rFonts w:ascii="Times New Roman" w:hAnsi="Times New Roman" w:cs="Times New Roman"/>
          <w:b/>
          <w:sz w:val="24"/>
          <w:szCs w:val="24"/>
        </w:rPr>
      </w:pPr>
      <w:r>
        <w:t>MADDE 4. Nafaka</w:t>
      </w:r>
    </w:p>
    <w:p w14:paraId="47C91B41" w14:textId="5684196F" w:rsidR="00A70188" w:rsidRPr="00081D47" w:rsidRDefault="00A70188" w:rsidP="00081D47">
      <w:pPr>
        <w:pStyle w:val="ListeParagraf"/>
        <w:numPr>
          <w:ilvl w:val="0"/>
          <w:numId w:val="5"/>
        </w:numPr>
        <w:spacing w:line="360" w:lineRule="auto"/>
        <w:jc w:val="both"/>
        <w:rPr>
          <w:rFonts w:ascii="Times New Roman" w:hAnsi="Times New Roman" w:cs="Times New Roman"/>
          <w:sz w:val="24"/>
          <w:szCs w:val="24"/>
        </w:rPr>
      </w:pPr>
      <w:r>
        <w:t xml:space="preserve">Tarafların karşılıklı olarak birbirilerinden yoksulluk nafakası, tedbir nafakası gibi talepleri bulunmamaktadır. Taraflar tüm nafaka taleplerinden feragat ettiklerini gayri kabili rücu kabul, beyan ve taahhüt eder. </w:t>
      </w:r>
    </w:p>
    <w:p w14:paraId="2090E71B" w14:textId="4B20994F" w:rsidR="00166C81" w:rsidRPr="00081D47" w:rsidRDefault="008A509A" w:rsidP="00081D47">
      <w:pPr>
        <w:pStyle w:val="ListeParagraf"/>
        <w:numPr>
          <w:ilvl w:val="0"/>
          <w:numId w:val="5"/>
        </w:numPr>
        <w:spacing w:line="360" w:lineRule="auto"/>
        <w:jc w:val="both"/>
        <w:rPr>
          <w:rFonts w:ascii="Times New Roman" w:hAnsi="Times New Roman" w:cs="Times New Roman"/>
          <w:sz w:val="24"/>
          <w:szCs w:val="24"/>
        </w:rPr>
      </w:pPr>
      <w:r>
        <w:t>Taraflardan ……müşterek çocukları …. ve….. için her ay …000 TL olmak üzere toplam …..TL ödemeyi kabul ve taahhüt eder. Ayrıca nafakalar her yıl TEFE/TÜFE oranında güncellenecektir.</w:t>
      </w:r>
    </w:p>
    <w:p w14:paraId="0927767E" w14:textId="77777777" w:rsidR="00A70188" w:rsidRPr="00081D47" w:rsidRDefault="00697C97" w:rsidP="00081D47">
      <w:pPr>
        <w:spacing w:line="360" w:lineRule="auto"/>
        <w:jc w:val="both"/>
        <w:rPr>
          <w:rFonts w:ascii="Times New Roman" w:hAnsi="Times New Roman" w:cs="Times New Roman"/>
          <w:b/>
          <w:sz w:val="24"/>
          <w:szCs w:val="24"/>
        </w:rPr>
      </w:pPr>
      <w:r>
        <w:t>MADDE 5. Boşanmanın Mali Sonuçlan ve Mal Varlığının Tasfiyesi</w:t>
      </w:r>
    </w:p>
    <w:p w14:paraId="7FD0268D" w14:textId="72CD5B14" w:rsidR="00697C97" w:rsidRPr="00C61FA0" w:rsidRDefault="000408DF" w:rsidP="00C61FA0">
      <w:pPr>
        <w:pStyle w:val="ListeParagraf"/>
        <w:numPr>
          <w:ilvl w:val="0"/>
          <w:numId w:val="4"/>
        </w:numPr>
        <w:spacing w:line="360" w:lineRule="auto"/>
        <w:jc w:val="both"/>
        <w:rPr>
          <w:rFonts w:ascii="Times New Roman" w:hAnsi="Times New Roman" w:cs="Times New Roman"/>
          <w:sz w:val="24"/>
          <w:szCs w:val="24"/>
        </w:rPr>
      </w:pPr>
      <w:r>
        <w:t>Ev eşyaları eşlerden …… bırakılmış olup ….. kendisine ait şahsi eşyalarını almıştır. Ev eşyalarından dolayı eş ….  talep hakkından feragat eder.</w:t>
      </w:r>
    </w:p>
    <w:p w14:paraId="44C2F8C3" w14:textId="7485166B" w:rsidR="00C24EE0" w:rsidRPr="00081D47" w:rsidRDefault="000408DF" w:rsidP="00081D47">
      <w:pPr>
        <w:pStyle w:val="ListeParagraf"/>
        <w:numPr>
          <w:ilvl w:val="0"/>
          <w:numId w:val="4"/>
        </w:numPr>
        <w:spacing w:line="360" w:lineRule="auto"/>
        <w:jc w:val="both"/>
        <w:rPr>
          <w:rFonts w:ascii="Times New Roman" w:hAnsi="Times New Roman" w:cs="Times New Roman"/>
          <w:sz w:val="24"/>
          <w:szCs w:val="24"/>
        </w:rPr>
      </w:pPr>
      <w:r>
        <w:t>Eşlerden ….. adına kayıtlı olan …..plakalı araç ….’na devredilecektir. Bunun dışında, düğünde takılan veya sonrasında alınan altın, mücevherat, mihir senedi, vb. menkul mallarla ilgili tarafların birbirlerinden bir talebi kalmamıştır. Taraflar menkul mallarla ilgili tüm haklarından feragat eder.</w:t>
      </w:r>
    </w:p>
    <w:p w14:paraId="2E59661C" w14:textId="50EB5D06" w:rsidR="00697C97" w:rsidRPr="00081D47" w:rsidRDefault="000408DF" w:rsidP="00081D47">
      <w:pPr>
        <w:pStyle w:val="ListeParagraf"/>
        <w:numPr>
          <w:ilvl w:val="0"/>
          <w:numId w:val="4"/>
        </w:numPr>
        <w:spacing w:line="360" w:lineRule="auto"/>
        <w:jc w:val="both"/>
        <w:rPr>
          <w:rFonts w:ascii="Times New Roman" w:hAnsi="Times New Roman" w:cs="Times New Roman"/>
          <w:sz w:val="24"/>
          <w:szCs w:val="24"/>
        </w:rPr>
      </w:pPr>
      <w:r>
        <w:t>Eşlerin banka veya yatırım firmaları veya araçlarında adlarına bulunan hesap, alacak vb. hakları yine adlarına olmaya devam edecek diğer tarafın bundan dolayı bir talep hakkı olmayacaktır. Taraflar bu hak ve alacağından gayrikabili rücu feragat eder.</w:t>
      </w:r>
    </w:p>
    <w:p w14:paraId="557DFC2F" w14:textId="17D9A295" w:rsidR="00C61FA0" w:rsidRDefault="00C61FA0" w:rsidP="00C61FA0">
      <w:pPr>
        <w:pStyle w:val="ListeParagraf"/>
        <w:numPr>
          <w:ilvl w:val="0"/>
          <w:numId w:val="4"/>
        </w:numPr>
        <w:spacing w:line="360" w:lineRule="auto"/>
        <w:jc w:val="both"/>
        <w:rPr>
          <w:rFonts w:ascii="Times New Roman" w:hAnsi="Times New Roman" w:cs="Times New Roman"/>
          <w:sz w:val="24"/>
          <w:szCs w:val="24"/>
        </w:rPr>
      </w:pPr>
      <w:r>
        <w:t>Tarafların müşterek çocuklarından ….. ve ….. ’nun öğrenim hayatları süresince tüm masrafları ……  tarafından karşılanacaktır.</w:t>
      </w:r>
    </w:p>
    <w:p w14:paraId="7BBA81D1" w14:textId="09655842" w:rsidR="00C61FA0" w:rsidRDefault="00B161B4" w:rsidP="00B161B4">
      <w:pPr>
        <w:pStyle w:val="ListeParagraf"/>
        <w:numPr>
          <w:ilvl w:val="0"/>
          <w:numId w:val="4"/>
        </w:numPr>
        <w:spacing w:line="360" w:lineRule="auto"/>
        <w:jc w:val="both"/>
        <w:rPr>
          <w:rFonts w:ascii="Times New Roman" w:hAnsi="Times New Roman" w:cs="Times New Roman"/>
          <w:sz w:val="24"/>
          <w:szCs w:val="24"/>
        </w:rPr>
      </w:pPr>
      <w:r>
        <w:t>Tarafların herhangi birinin evlenmesi halinde evlilik birliğinin kurulmasından en geç 1 hafta öncesinden bu protokole konu olan ve tapuda üzerine kayıtlı olan gayrimenkul mallar müşterek çocuklar olan …..  ve …..lehine tapuya tescil ettirilecektir.</w:t>
      </w:r>
    </w:p>
    <w:p w14:paraId="1D72BFA1" w14:textId="4159FDA0" w:rsidR="00B161B4" w:rsidRDefault="00B161B4" w:rsidP="00B161B4">
      <w:pPr>
        <w:pStyle w:val="ListeParagraf"/>
        <w:numPr>
          <w:ilvl w:val="0"/>
          <w:numId w:val="4"/>
        </w:numPr>
        <w:spacing w:line="360" w:lineRule="auto"/>
        <w:jc w:val="both"/>
        <w:rPr>
          <w:rFonts w:ascii="Times New Roman" w:hAnsi="Times New Roman" w:cs="Times New Roman"/>
          <w:sz w:val="24"/>
          <w:szCs w:val="24"/>
        </w:rPr>
      </w:pPr>
      <w:r>
        <w:t>Hukuki boşanma gerçekleştikten sonra taraflardan herhangi birinin edinilmiş olduğu gayrimenkul mallar tarafların müşterek çocukları …..  ve…… adına kalacaktır.</w:t>
      </w:r>
    </w:p>
    <w:p w14:paraId="06A77594" w14:textId="77777777" w:rsidR="00A444CB" w:rsidRDefault="00C24EE0" w:rsidP="00081D47">
      <w:pPr>
        <w:pStyle w:val="ListeParagraf"/>
        <w:numPr>
          <w:ilvl w:val="0"/>
          <w:numId w:val="4"/>
        </w:numPr>
        <w:spacing w:line="360" w:lineRule="auto"/>
        <w:jc w:val="both"/>
        <w:rPr>
          <w:rFonts w:ascii="Times New Roman" w:hAnsi="Times New Roman" w:cs="Times New Roman"/>
          <w:sz w:val="24"/>
          <w:szCs w:val="24"/>
        </w:rPr>
      </w:pPr>
      <w:r>
        <w:t xml:space="preserve">Taraflar, bu protokolde yer alan maddeler dışında, birbirlerinden hiç bir nam adı altında tazminat, nafaka ve benzeri taleplerde bulunmayacaklarını, kişisel mal iadesi, katkı payı alacağı, katılma alacağı, değer artış payı, artık değer alacağı vs. talepler de dâhil olmak üzere edinilmiş mallara katılma rejiminden kaynaklanan tüm dava ve talep haklarından karşılıklı olarak feragat ettiklerini, boşanma davasının kesinleşmesi ile birlikte evlilikten kaynaklanan tüm maddi ve manevi konularda birbirlerini gayrikabili rücu ibra ettiklerini kabul, beyan ve taahhüt ederler.           </w:t>
      </w:r>
    </w:p>
    <w:p w14:paraId="27AE1ED8" w14:textId="77777777" w:rsidR="00C24EE0" w:rsidRPr="00081D47" w:rsidRDefault="00C24EE0" w:rsidP="00081D47">
      <w:pPr>
        <w:spacing w:line="360" w:lineRule="auto"/>
        <w:jc w:val="both"/>
        <w:rPr>
          <w:rFonts w:ascii="Times New Roman" w:hAnsi="Times New Roman" w:cs="Times New Roman"/>
          <w:b/>
          <w:sz w:val="24"/>
          <w:szCs w:val="24"/>
        </w:rPr>
      </w:pPr>
      <w:r>
        <w:t xml:space="preserve">MADDE 6. Diğer Hükümler </w:t>
      </w:r>
    </w:p>
    <w:p w14:paraId="5DE21E02" w14:textId="2B50ABEF" w:rsidR="00C24EE0" w:rsidRPr="00081D47" w:rsidRDefault="00C24EE0" w:rsidP="00081D47">
      <w:pPr>
        <w:pStyle w:val="ListeParagraf"/>
        <w:numPr>
          <w:ilvl w:val="0"/>
          <w:numId w:val="6"/>
        </w:numPr>
        <w:spacing w:line="360" w:lineRule="auto"/>
        <w:jc w:val="both"/>
        <w:rPr>
          <w:rFonts w:ascii="Times New Roman" w:hAnsi="Times New Roman" w:cs="Times New Roman"/>
          <w:sz w:val="24"/>
          <w:szCs w:val="24"/>
        </w:rPr>
      </w:pPr>
      <w:r>
        <w:t>Taraflar, iş bu protokolün açılacak boşanma dosyasına ibraz edilmesi ve anlaşmalı boşanma konusunda mutabakata varmışlardır.</w:t>
      </w:r>
    </w:p>
    <w:p w14:paraId="49C89A7D" w14:textId="4D908CA3" w:rsidR="00081D47" w:rsidRPr="00081D47" w:rsidRDefault="00C24EE0" w:rsidP="00081D47">
      <w:pPr>
        <w:pStyle w:val="ListeParagraf"/>
        <w:numPr>
          <w:ilvl w:val="0"/>
          <w:numId w:val="6"/>
        </w:numPr>
        <w:spacing w:line="360" w:lineRule="auto"/>
        <w:jc w:val="both"/>
        <w:rPr>
          <w:rFonts w:ascii="Times New Roman" w:hAnsi="Times New Roman" w:cs="Times New Roman"/>
          <w:sz w:val="24"/>
          <w:szCs w:val="24"/>
        </w:rPr>
      </w:pPr>
      <w:r>
        <w:t>Toplam 6 (altı) madde, 3(üç) sayfadan ibaret işbu Protokol; …/…/...  tarihinde İstanbul'da, bir nüshası açılacak boşanma dosyasına ibraz edilmek üzere '3' (Üç) nüsha olarak düzenlenmiş birlikte okunduktan sonra serbest irade ile imza altına alınmıştır.</w:t>
      </w:r>
    </w:p>
    <w:tbl>
      <w:tblPr>
        <w:tblStyle w:val="TabloKlavuzu"/>
        <w:tblW w:w="0" w:type="auto"/>
        <w:tblLook w:val="04A0" w:firstRow="1" w:lastRow="0" w:firstColumn="1" w:lastColumn="0" w:noHBand="0" w:noVBand="1"/>
      </w:tblPr>
      <w:tblGrid>
        <w:gridCol w:w="4531"/>
        <w:gridCol w:w="4531"/>
      </w:tblGrid>
      <w:tr w:rsidR="00081D47" w:rsidRPr="00081D47" w14:paraId="35BD862A" w14:textId="77777777" w:rsidTr="00081D47">
        <w:tc>
          <w:tcPr>
            <w:tcW w:w="4531" w:type="dxa"/>
          </w:tcPr>
          <w:p w14:paraId="3A727978" w14:textId="5B0430F6" w:rsidR="00081D47" w:rsidRPr="00081D47" w:rsidRDefault="004E698A" w:rsidP="004E698A">
            <w:pPr>
              <w:spacing w:line="360" w:lineRule="auto"/>
              <w:rPr>
                <w:rFonts w:ascii="Times New Roman" w:hAnsi="Times New Roman" w:cs="Times New Roman"/>
                <w:b/>
                <w:sz w:val="24"/>
                <w:szCs w:val="24"/>
              </w:rPr>
            </w:pPr>
            <w:proofErr w:type="gramStart"/>
            <w:r>
              <w:rPr>
                <w:rFonts w:ascii="Times New Roman" w:hAnsi="Times New Roman" w:cs="Times New Roman"/>
                <w:b/>
                <w:sz w:val="24"/>
                <w:szCs w:val="24"/>
              </w:rPr>
              <w:t>………</w:t>
            </w:r>
            <w:proofErr w:type="gramEnd"/>
            <w:r w:rsidR="00081D47" w:rsidRPr="00081D47">
              <w:rPr>
                <w:rFonts w:ascii="Times New Roman" w:hAnsi="Times New Roman" w:cs="Times New Roman"/>
                <w:b/>
                <w:sz w:val="24"/>
                <w:szCs w:val="24"/>
              </w:rPr>
              <w:t>OĞLU</w:t>
            </w:r>
          </w:p>
        </w:tc>
        <w:tc>
          <w:tcPr>
            <w:tcW w:w="4531" w:type="dxa"/>
          </w:tcPr>
          <w:p w14:paraId="142588EE" w14:textId="3185E0F9" w:rsidR="00081D47" w:rsidRDefault="004E698A" w:rsidP="00081D47">
            <w:pPr>
              <w:spacing w:line="360" w:lineRule="auto"/>
              <w:jc w:val="center"/>
              <w:rPr>
                <w:rFonts w:ascii="Times New Roman" w:hAnsi="Times New Roman" w:cs="Times New Roman"/>
                <w:b/>
                <w:sz w:val="24"/>
                <w:szCs w:val="24"/>
              </w:rPr>
            </w:pPr>
            <w:r>
              <w:rPr>
                <w:rFonts w:ascii="Times New Roman" w:hAnsi="Times New Roman" w:cs="Times New Roman"/>
                <w:b/>
                <w:sz w:val="24"/>
                <w:szCs w:val="24"/>
              </w:rPr>
              <w:t>…….</w:t>
            </w:r>
            <w:bookmarkStart w:id="0" w:name="_GoBack"/>
            <w:bookmarkEnd w:id="0"/>
            <w:r w:rsidR="00081D47" w:rsidRPr="00081D47">
              <w:rPr>
                <w:rFonts w:ascii="Times New Roman" w:hAnsi="Times New Roman" w:cs="Times New Roman"/>
                <w:b/>
                <w:sz w:val="24"/>
                <w:szCs w:val="24"/>
              </w:rPr>
              <w:t>OĞLU</w:t>
            </w:r>
          </w:p>
          <w:p w14:paraId="2A8701CE" w14:textId="77777777" w:rsidR="00081D47" w:rsidRDefault="00081D47" w:rsidP="00081D47">
            <w:pPr>
              <w:spacing w:line="360" w:lineRule="auto"/>
              <w:jc w:val="center"/>
              <w:rPr>
                <w:rFonts w:ascii="Times New Roman" w:hAnsi="Times New Roman" w:cs="Times New Roman"/>
                <w:b/>
                <w:sz w:val="24"/>
                <w:szCs w:val="24"/>
              </w:rPr>
            </w:pPr>
          </w:p>
          <w:p w14:paraId="4620DF01" w14:textId="77777777" w:rsidR="00081D47" w:rsidRDefault="00081D47" w:rsidP="00081D47">
            <w:pPr>
              <w:spacing w:line="360" w:lineRule="auto"/>
              <w:jc w:val="center"/>
              <w:rPr>
                <w:rFonts w:ascii="Times New Roman" w:hAnsi="Times New Roman" w:cs="Times New Roman"/>
                <w:b/>
                <w:sz w:val="24"/>
                <w:szCs w:val="24"/>
              </w:rPr>
            </w:pPr>
          </w:p>
          <w:p w14:paraId="54AAC111" w14:textId="25D24F49" w:rsidR="00081D47" w:rsidRPr="00081D47" w:rsidRDefault="00081D47" w:rsidP="00081D47">
            <w:pPr>
              <w:spacing w:line="360" w:lineRule="auto"/>
              <w:jc w:val="center"/>
              <w:rPr>
                <w:rFonts w:ascii="Times New Roman" w:hAnsi="Times New Roman" w:cs="Times New Roman"/>
                <w:b/>
                <w:sz w:val="24"/>
                <w:szCs w:val="24"/>
              </w:rPr>
            </w:pPr>
          </w:p>
        </w:tc>
      </w:tr>
    </w:tbl>
    <w:p w14:paraId="75314A54" w14:textId="3EBBE839" w:rsidR="000408DF" w:rsidRPr="00081D47" w:rsidRDefault="000408DF" w:rsidP="00081D47">
      <w:pPr>
        <w:spacing w:line="360" w:lineRule="auto"/>
        <w:jc w:val="both"/>
        <w:rPr>
          <w:rFonts w:ascii="Times New Roman" w:hAnsi="Times New Roman" w:cs="Times New Roman"/>
          <w:b/>
          <w:sz w:val="24"/>
          <w:szCs w:val="24"/>
        </w:rPr>
      </w:pPr>
      <w:r/>
    </w:p>
    <w:sectPr w:rsidR="000408DF" w:rsidRPr="00081D47" w:rsidSect="00FD1BBD">
      <w:footerReference w:type="default" r:id="rId7"/>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BBD2A7" w14:textId="77777777" w:rsidR="00B752FA" w:rsidRDefault="00B752FA" w:rsidP="00081D47">
      <w:pPr>
        <w:spacing w:after="0" w:line="240" w:lineRule="auto"/>
      </w:pPr>
      <w:r>
        <w:separator/>
      </w:r>
    </w:p>
  </w:endnote>
  <w:endnote w:type="continuationSeparator" w:id="0">
    <w:p w14:paraId="336E73E3" w14:textId="77777777" w:rsidR="00B752FA" w:rsidRDefault="00B752FA" w:rsidP="00081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3508777"/>
      <w:docPartObj>
        <w:docPartGallery w:val="Page Numbers (Bottom of Page)"/>
        <w:docPartUnique/>
      </w:docPartObj>
    </w:sdtPr>
    <w:sdtEndPr/>
    <w:sdtContent>
      <w:p w14:paraId="3C286BA7" w14:textId="5077087B" w:rsidR="00081D47" w:rsidRDefault="00081D47">
        <w:pPr>
          <w:pStyle w:val="AltBilgi"/>
          <w:jc w:val="right"/>
        </w:pPr>
        <w:r>
          <w:fldChar w:fldCharType="begin"/>
        </w:r>
        <w:r>
          <w:instrText>PAGE   \* MERGEFORMAT</w:instrText>
        </w:r>
        <w:r>
          <w:fldChar w:fldCharType="separate"/>
        </w:r>
        <w:r w:rsidR="004E698A">
          <w:rPr>
            <w:noProof/>
          </w:rPr>
          <w:t>3</w:t>
        </w:r>
        <w:r>
          <w:fldChar w:fldCharType="end"/>
        </w:r>
      </w:p>
    </w:sdtContent>
  </w:sdt>
  <w:p w14:paraId="1AB68165" w14:textId="77777777" w:rsidR="00081D47" w:rsidRDefault="00081D4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67A6E0" w14:textId="77777777" w:rsidR="00B752FA" w:rsidRDefault="00B752FA" w:rsidP="00081D47">
      <w:pPr>
        <w:spacing w:after="0" w:line="240" w:lineRule="auto"/>
      </w:pPr>
      <w:r>
        <w:separator/>
      </w:r>
    </w:p>
  </w:footnote>
  <w:footnote w:type="continuationSeparator" w:id="0">
    <w:p w14:paraId="37D70CBA" w14:textId="77777777" w:rsidR="00B752FA" w:rsidRDefault="00B752FA" w:rsidP="00081D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F1419"/>
    <w:multiLevelType w:val="hybridMultilevel"/>
    <w:tmpl w:val="917E03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18A75EF"/>
    <w:multiLevelType w:val="hybridMultilevel"/>
    <w:tmpl w:val="989625BE"/>
    <w:lvl w:ilvl="0" w:tplc="AD1E041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2B7442D"/>
    <w:multiLevelType w:val="hybridMultilevel"/>
    <w:tmpl w:val="14C4FD6E"/>
    <w:lvl w:ilvl="0" w:tplc="459AAC78">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62F3269"/>
    <w:multiLevelType w:val="hybridMultilevel"/>
    <w:tmpl w:val="55866D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A9625A9"/>
    <w:multiLevelType w:val="hybridMultilevel"/>
    <w:tmpl w:val="03E6D4B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28F5BD0"/>
    <w:multiLevelType w:val="hybridMultilevel"/>
    <w:tmpl w:val="51627BBC"/>
    <w:lvl w:ilvl="0" w:tplc="71E00500">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6E04F14"/>
    <w:multiLevelType w:val="hybridMultilevel"/>
    <w:tmpl w:val="162270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1"/>
  </w:num>
  <w:num w:numId="3">
    <w:abstractNumId w:val="2"/>
  </w:num>
  <w:num w:numId="4">
    <w:abstractNumId w:val="4"/>
  </w:num>
  <w:num w:numId="5">
    <w:abstractNumId w:val="6"/>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DF"/>
    <w:rsid w:val="00001A54"/>
    <w:rsid w:val="000274C2"/>
    <w:rsid w:val="000408DF"/>
    <w:rsid w:val="00063FC9"/>
    <w:rsid w:val="00073044"/>
    <w:rsid w:val="00081D47"/>
    <w:rsid w:val="000D1850"/>
    <w:rsid w:val="00110432"/>
    <w:rsid w:val="00114CF5"/>
    <w:rsid w:val="00151ED5"/>
    <w:rsid w:val="00166C81"/>
    <w:rsid w:val="00170914"/>
    <w:rsid w:val="0017515F"/>
    <w:rsid w:val="00180F57"/>
    <w:rsid w:val="001905E2"/>
    <w:rsid w:val="001E6517"/>
    <w:rsid w:val="00202AB1"/>
    <w:rsid w:val="00217037"/>
    <w:rsid w:val="00257689"/>
    <w:rsid w:val="002967CD"/>
    <w:rsid w:val="002D4571"/>
    <w:rsid w:val="002E496B"/>
    <w:rsid w:val="00350BAA"/>
    <w:rsid w:val="00356575"/>
    <w:rsid w:val="00376D8F"/>
    <w:rsid w:val="00382DEE"/>
    <w:rsid w:val="003911C9"/>
    <w:rsid w:val="00392171"/>
    <w:rsid w:val="00396E6E"/>
    <w:rsid w:val="003A0386"/>
    <w:rsid w:val="00423207"/>
    <w:rsid w:val="004A4B5D"/>
    <w:rsid w:val="004D33C9"/>
    <w:rsid w:val="004E698A"/>
    <w:rsid w:val="0051268E"/>
    <w:rsid w:val="00540FF7"/>
    <w:rsid w:val="00574351"/>
    <w:rsid w:val="005A587E"/>
    <w:rsid w:val="005A6C92"/>
    <w:rsid w:val="005D5874"/>
    <w:rsid w:val="005E231C"/>
    <w:rsid w:val="00640AD2"/>
    <w:rsid w:val="00697C97"/>
    <w:rsid w:val="006C52DF"/>
    <w:rsid w:val="006D2D64"/>
    <w:rsid w:val="006F3DB2"/>
    <w:rsid w:val="00717E60"/>
    <w:rsid w:val="007356E4"/>
    <w:rsid w:val="0073704C"/>
    <w:rsid w:val="007A1CB3"/>
    <w:rsid w:val="007F7CA6"/>
    <w:rsid w:val="0083714B"/>
    <w:rsid w:val="008571DD"/>
    <w:rsid w:val="00875A66"/>
    <w:rsid w:val="00887F40"/>
    <w:rsid w:val="008A509A"/>
    <w:rsid w:val="008B230C"/>
    <w:rsid w:val="00961A58"/>
    <w:rsid w:val="0099345B"/>
    <w:rsid w:val="009F3A43"/>
    <w:rsid w:val="00A17898"/>
    <w:rsid w:val="00A227C2"/>
    <w:rsid w:val="00A444CB"/>
    <w:rsid w:val="00A504E1"/>
    <w:rsid w:val="00A6003F"/>
    <w:rsid w:val="00A70188"/>
    <w:rsid w:val="00AB0B40"/>
    <w:rsid w:val="00AE758D"/>
    <w:rsid w:val="00AF4ED6"/>
    <w:rsid w:val="00AF7425"/>
    <w:rsid w:val="00B001C0"/>
    <w:rsid w:val="00B040EF"/>
    <w:rsid w:val="00B13FE9"/>
    <w:rsid w:val="00B161B4"/>
    <w:rsid w:val="00B5341D"/>
    <w:rsid w:val="00B752FA"/>
    <w:rsid w:val="00BA4DD9"/>
    <w:rsid w:val="00C24EE0"/>
    <w:rsid w:val="00C61FA0"/>
    <w:rsid w:val="00CD74B4"/>
    <w:rsid w:val="00CE11EA"/>
    <w:rsid w:val="00CF4D3C"/>
    <w:rsid w:val="00D236EF"/>
    <w:rsid w:val="00D3176C"/>
    <w:rsid w:val="00D41E08"/>
    <w:rsid w:val="00D4510E"/>
    <w:rsid w:val="00DA17C9"/>
    <w:rsid w:val="00DB3D59"/>
    <w:rsid w:val="00DD4A49"/>
    <w:rsid w:val="00DE4D10"/>
    <w:rsid w:val="00E104C9"/>
    <w:rsid w:val="00E23976"/>
    <w:rsid w:val="00E26E87"/>
    <w:rsid w:val="00EC5441"/>
    <w:rsid w:val="00ED53E2"/>
    <w:rsid w:val="00F204E3"/>
    <w:rsid w:val="00F23CD6"/>
    <w:rsid w:val="00F53624"/>
    <w:rsid w:val="00F70308"/>
    <w:rsid w:val="00F76E03"/>
    <w:rsid w:val="00FC7DDC"/>
    <w:rsid w:val="00FD1BBD"/>
    <w:rsid w:val="00FD51C9"/>
    <w:rsid w:val="00FF118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30D4A"/>
  <w15:docId w15:val="{B96BF480-ECB8-4D07-A635-FBD5A110A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038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408DF"/>
    <w:pPr>
      <w:ind w:left="720"/>
      <w:contextualSpacing/>
    </w:pPr>
  </w:style>
  <w:style w:type="table" w:styleId="TabloKlavuzu">
    <w:name w:val="Table Grid"/>
    <w:basedOn w:val="NormalTablo"/>
    <w:uiPriority w:val="39"/>
    <w:rsid w:val="00081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081D4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81D47"/>
  </w:style>
  <w:style w:type="paragraph" w:styleId="AltBilgi">
    <w:name w:val="footer"/>
    <w:basedOn w:val="Normal"/>
    <w:link w:val="AltBilgiChar"/>
    <w:uiPriority w:val="99"/>
    <w:unhideWhenUsed/>
    <w:rsid w:val="00081D4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81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599</Words>
  <Characters>3420</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İPEK</cp:lastModifiedBy>
  <cp:revision>11</cp:revision>
  <dcterms:created xsi:type="dcterms:W3CDTF">2024-09-29T17:18:00Z</dcterms:created>
  <dcterms:modified xsi:type="dcterms:W3CDTF">2024-09-29T17:59:00Z</dcterms:modified>
</cp:coreProperties>
</file>